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D818D8" w:rsidP="008529A6">
      <w:pPr>
        <w:spacing w:line="240" w:lineRule="auto"/>
        <w:rPr>
          <w:rFonts w:ascii="Trebuchet MS" w:hAnsi="Trebuchet MS"/>
          <w:sz w:val="52"/>
          <w:szCs w:val="52"/>
        </w:rPr>
      </w:pPr>
      <w:r>
        <w:rPr>
          <w:rFonts w:ascii="Trebuchet MS" w:hAnsi="Trebuchet MS"/>
          <w:sz w:val="52"/>
          <w:szCs w:val="52"/>
        </w:rPr>
        <w:t xml:space="preserve">#13 </w:t>
      </w:r>
      <w:bookmarkStart w:id="0" w:name="_GoBack"/>
      <w:bookmarkEnd w:id="0"/>
      <w:r w:rsidR="00107123">
        <w:rPr>
          <w:rFonts w:ascii="Trebuchet MS" w:hAnsi="Trebuchet MS"/>
          <w:sz w:val="52"/>
          <w:szCs w:val="52"/>
        </w:rPr>
        <w:t>Words of the Week: Who Cares?</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107123" w:rsidP="001A0B10">
            <w:pPr>
              <w:pStyle w:val="ListParagraph"/>
              <w:numPr>
                <w:ilvl w:val="0"/>
                <w:numId w:val="1"/>
              </w:numPr>
              <w:spacing w:line="360" w:lineRule="auto"/>
              <w:rPr>
                <w:rFonts w:ascii="Trebuchet MS" w:hAnsi="Trebuchet MS"/>
              </w:rPr>
            </w:pPr>
            <w:r>
              <w:rPr>
                <w:rFonts w:ascii="Trebuchet MS" w:hAnsi="Trebuchet MS"/>
              </w:rPr>
              <w:t>He appears to be aloof, but his detachment comes from shyness, not conceit.</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Because of student apathy, no one cared enough to collect money to help earthquake victims in India.</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Ken seemed to rise above the petty bickering, but he wasn’t as detached as he appeared.</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Jake’s impassive nature contrasts with Jenny’s innate enthusiasm.</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I don’t want to sound indifferent, but it’s all the same to me whether I go to the concert or not.</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The heat wave left me listless; I just couldn’t get up enough energy to study physics.</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She appears to</w:t>
            </w:r>
            <w:r w:rsidR="005A447F">
              <w:rPr>
                <w:rFonts w:ascii="Trebuchet MS" w:hAnsi="Trebuchet MS"/>
              </w:rPr>
              <w:t xml:space="preserve"> b</w:t>
            </w:r>
            <w:r>
              <w:rPr>
                <w:rFonts w:ascii="Trebuchet MS" w:hAnsi="Trebuchet MS"/>
              </w:rPr>
              <w:t>e nonchalant on the court, but she’s really trying very hard.</w:t>
            </w:r>
          </w:p>
          <w:p w:rsidR="00107123" w:rsidRDefault="00107123" w:rsidP="001A0B10">
            <w:pPr>
              <w:pStyle w:val="ListParagraph"/>
              <w:numPr>
                <w:ilvl w:val="0"/>
                <w:numId w:val="1"/>
              </w:numPr>
              <w:spacing w:line="360" w:lineRule="auto"/>
              <w:rPr>
                <w:rFonts w:ascii="Trebuchet MS" w:hAnsi="Trebuchet MS"/>
              </w:rPr>
            </w:pPr>
            <w:r>
              <w:rPr>
                <w:rFonts w:ascii="Trebuchet MS" w:hAnsi="Trebuchet MS"/>
              </w:rPr>
              <w:t>Andrea is too phlegmatic to scream and shout about anything.</w:t>
            </w:r>
          </w:p>
          <w:p w:rsidR="00107123" w:rsidRDefault="005A447F" w:rsidP="001A0B10">
            <w:pPr>
              <w:pStyle w:val="ListParagraph"/>
              <w:numPr>
                <w:ilvl w:val="0"/>
                <w:numId w:val="1"/>
              </w:numPr>
              <w:spacing w:line="360" w:lineRule="auto"/>
              <w:rPr>
                <w:rFonts w:ascii="Trebuchet MS" w:hAnsi="Trebuchet MS"/>
              </w:rPr>
            </w:pPr>
            <w:r>
              <w:rPr>
                <w:rFonts w:ascii="Trebuchet MS" w:hAnsi="Trebuchet MS"/>
              </w:rPr>
              <w:t>Jerry became increasingly remote after his parents’ divorce; he stopped socializing completely.</w:t>
            </w:r>
          </w:p>
          <w:p w:rsidR="005A447F" w:rsidRPr="001A0B10" w:rsidRDefault="005A447F" w:rsidP="001A0B10">
            <w:pPr>
              <w:pStyle w:val="ListParagraph"/>
              <w:numPr>
                <w:ilvl w:val="0"/>
                <w:numId w:val="1"/>
              </w:numPr>
              <w:spacing w:line="360" w:lineRule="auto"/>
              <w:rPr>
                <w:rFonts w:ascii="Trebuchet MS" w:hAnsi="Trebuchet MS"/>
              </w:rPr>
            </w:pPr>
            <w:r>
              <w:rPr>
                <w:rFonts w:ascii="Trebuchet MS" w:hAnsi="Trebuchet MS"/>
              </w:rPr>
              <w:t>Girls can cry as much as they want, but boys are supposed to be stolid.</w:t>
            </w:r>
          </w:p>
        </w:tc>
      </w:tr>
    </w:tbl>
    <w:tbl>
      <w:tblPr>
        <w:tblStyle w:val="TableGrid"/>
        <w:tblpPr w:leftFromText="180" w:rightFromText="180" w:vertAnchor="text" w:tblpY="323"/>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5A447F" w:rsidRPr="001A0B10" w:rsidTr="005A447F">
        <w:tc>
          <w:tcPr>
            <w:tcW w:w="11016" w:type="dxa"/>
          </w:tcPr>
          <w:p w:rsidR="005A447F" w:rsidRPr="001A0B10" w:rsidRDefault="005A447F" w:rsidP="005A447F">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5A447F" w:rsidRPr="001A0B10" w:rsidRDefault="005A447F" w:rsidP="005A447F">
            <w:pPr>
              <w:rPr>
                <w:rFonts w:ascii="Trebuchet MS" w:hAnsi="Trebuchet MS"/>
              </w:rPr>
            </w:pPr>
          </w:p>
          <w:p w:rsidR="005A447F" w:rsidRPr="001A0B10" w:rsidRDefault="005A447F" w:rsidP="005A447F">
            <w:pPr>
              <w:rPr>
                <w:rFonts w:ascii="Trebuchet MS" w:hAnsi="Trebuchet MS"/>
              </w:rPr>
            </w:pPr>
            <w:r w:rsidRPr="001A0B10">
              <w:rPr>
                <w:rFonts w:ascii="Trebuchet MS" w:hAnsi="Trebuchet MS"/>
              </w:rPr>
              <w:t>Word____</w:t>
            </w:r>
            <w:r>
              <w:rPr>
                <w:rFonts w:ascii="Trebuchet MS" w:hAnsi="Trebuchet MS"/>
              </w:rPr>
              <w:t>______________________________</w:t>
            </w:r>
            <w:r w:rsidRPr="001A0B10">
              <w:rPr>
                <w:rFonts w:ascii="Trebuchet MS" w:hAnsi="Trebuchet MS"/>
              </w:rPr>
              <w:t xml:space="preserve">            Part of Speech</w:t>
            </w:r>
            <w:r>
              <w:rPr>
                <w:rFonts w:ascii="Trebuchet MS" w:hAnsi="Trebuchet MS"/>
              </w:rPr>
              <w:t xml:space="preserve"> ___________________________</w:t>
            </w:r>
          </w:p>
          <w:p w:rsidR="005A447F" w:rsidRPr="001A0B10" w:rsidRDefault="005A447F" w:rsidP="005A447F">
            <w:pPr>
              <w:rPr>
                <w:rFonts w:ascii="Trebuchet MS" w:hAnsi="Trebuchet MS"/>
              </w:rPr>
            </w:pPr>
          </w:p>
          <w:p w:rsidR="005A447F" w:rsidRPr="001A0B10" w:rsidRDefault="005A447F" w:rsidP="005A447F">
            <w:pPr>
              <w:rPr>
                <w:rFonts w:ascii="Trebuchet MS" w:hAnsi="Trebuchet MS"/>
              </w:rPr>
            </w:pPr>
            <w:r w:rsidRPr="001A0B10">
              <w:rPr>
                <w:rFonts w:ascii="Trebuchet MS" w:hAnsi="Trebuchet MS"/>
              </w:rPr>
              <w:t>Definition:</w:t>
            </w:r>
          </w:p>
          <w:p w:rsidR="005A447F" w:rsidRPr="001A0B10" w:rsidRDefault="005A447F" w:rsidP="005A447F">
            <w:pPr>
              <w:rPr>
                <w:rFonts w:ascii="Trebuchet MS" w:hAnsi="Trebuchet MS"/>
              </w:rPr>
            </w:pPr>
          </w:p>
          <w:p w:rsidR="005A447F" w:rsidRPr="001A0B10" w:rsidRDefault="005A447F" w:rsidP="005A447F">
            <w:pPr>
              <w:rPr>
                <w:rFonts w:ascii="Trebuchet MS" w:hAnsi="Trebuchet MS"/>
              </w:rPr>
            </w:pPr>
          </w:p>
          <w:p w:rsidR="005A447F" w:rsidRPr="001A0B10" w:rsidRDefault="005A447F" w:rsidP="005A447F">
            <w:pPr>
              <w:rPr>
                <w:rFonts w:ascii="Trebuchet MS" w:hAnsi="Trebuchet MS"/>
              </w:rPr>
            </w:pPr>
          </w:p>
          <w:p w:rsidR="005A447F" w:rsidRPr="001A0B10" w:rsidRDefault="005A447F" w:rsidP="005A447F">
            <w:pPr>
              <w:rPr>
                <w:rFonts w:ascii="Trebuchet MS" w:hAnsi="Trebuchet MS"/>
              </w:rPr>
            </w:pPr>
          </w:p>
          <w:p w:rsidR="005A447F" w:rsidRPr="001A0B10" w:rsidRDefault="005A447F" w:rsidP="005A447F">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07123"/>
    <w:rsid w:val="001656F1"/>
    <w:rsid w:val="001A0B10"/>
    <w:rsid w:val="001A3EC6"/>
    <w:rsid w:val="00405A8C"/>
    <w:rsid w:val="005A447F"/>
    <w:rsid w:val="008529A6"/>
    <w:rsid w:val="0086766F"/>
    <w:rsid w:val="008D2A42"/>
    <w:rsid w:val="00944906"/>
    <w:rsid w:val="00B62346"/>
    <w:rsid w:val="00D8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2013-04-15T15:10:00Z</dcterms:created>
  <dcterms:modified xsi:type="dcterms:W3CDTF">2013-05-14T20:08:00Z</dcterms:modified>
</cp:coreProperties>
</file>