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A85FE5" w:rsidP="008529A6">
      <w:pPr>
        <w:spacing w:line="240" w:lineRule="auto"/>
        <w:rPr>
          <w:rFonts w:ascii="Trebuchet MS" w:hAnsi="Trebuchet MS"/>
          <w:sz w:val="52"/>
          <w:szCs w:val="52"/>
        </w:rPr>
      </w:pPr>
      <w:r>
        <w:rPr>
          <w:rFonts w:ascii="Trebuchet MS" w:hAnsi="Trebuchet MS"/>
          <w:sz w:val="52"/>
          <w:szCs w:val="52"/>
        </w:rPr>
        <w:t xml:space="preserve">#17 </w:t>
      </w:r>
      <w:bookmarkStart w:id="0" w:name="_GoBack"/>
      <w:bookmarkEnd w:id="0"/>
      <w:r w:rsidR="008529A6" w:rsidRPr="008529A6">
        <w:rPr>
          <w:rFonts w:ascii="Trebuchet MS" w:hAnsi="Trebuchet MS"/>
          <w:sz w:val="52"/>
          <w:szCs w:val="52"/>
        </w:rPr>
        <w:t>Words of the Week</w:t>
      </w:r>
      <w:r w:rsidR="00395CD6">
        <w:rPr>
          <w:rFonts w:ascii="Trebuchet MS" w:hAnsi="Trebuchet MS"/>
          <w:sz w:val="52"/>
          <w:szCs w:val="52"/>
        </w:rPr>
        <w:t>: Stubbornness</w:t>
      </w:r>
      <w:r w:rsidR="008529A6" w:rsidRPr="008529A6">
        <w:rPr>
          <w:rFonts w:ascii="Trebuchet MS" w:hAnsi="Trebuchet MS"/>
          <w:sz w:val="52"/>
          <w:szCs w:val="52"/>
        </w:rPr>
        <w:t xml:space="preserve"> </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395CD6" w:rsidP="001A0B10">
            <w:pPr>
              <w:pStyle w:val="ListParagraph"/>
              <w:numPr>
                <w:ilvl w:val="0"/>
                <w:numId w:val="1"/>
              </w:numPr>
              <w:spacing w:line="360" w:lineRule="auto"/>
              <w:rPr>
                <w:rFonts w:ascii="Trebuchet MS" w:hAnsi="Trebuchet MS"/>
              </w:rPr>
            </w:pPr>
            <w:r>
              <w:rPr>
                <w:rFonts w:ascii="Trebuchet MS" w:hAnsi="Trebuchet MS"/>
              </w:rPr>
              <w:t>Mom adamantly refused my request for Coca-Cola at breakfast.</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Dogmatic religious beliefs are rooted in firm principles and rigid codes of conduct.</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Rose forced open the intractable window with a screwdriver.</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Steve stuck to his opinion obdurately in spite of evidence that proved him wrong.</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The teacher obstinately refused to believe that Harold wrote the paper himself.</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In spite of the law, many recalcitrant drivers resist putting on seat belts.</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After a disastrous first grading period, Shawn resolved to do better during the next one.</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Trudy’s unwavering desire to lose weight kept her on the all-pineapple diet for a month.</w:t>
            </w:r>
          </w:p>
          <w:p w:rsidR="00395CD6" w:rsidRDefault="00395CD6" w:rsidP="001A0B10">
            <w:pPr>
              <w:pStyle w:val="ListParagraph"/>
              <w:numPr>
                <w:ilvl w:val="0"/>
                <w:numId w:val="1"/>
              </w:numPr>
              <w:spacing w:line="360" w:lineRule="auto"/>
              <w:rPr>
                <w:rFonts w:ascii="Trebuchet MS" w:hAnsi="Trebuchet MS"/>
              </w:rPr>
            </w:pPr>
            <w:r>
              <w:rPr>
                <w:rFonts w:ascii="Trebuchet MS" w:hAnsi="Trebuchet MS"/>
              </w:rPr>
              <w:t>The troops fought with an unyielding ferocity, never stopping until they had won the battle.</w:t>
            </w:r>
          </w:p>
          <w:p w:rsidR="00395CD6" w:rsidRPr="001A0B10" w:rsidRDefault="00395CD6" w:rsidP="001A0B10">
            <w:pPr>
              <w:pStyle w:val="ListParagraph"/>
              <w:numPr>
                <w:ilvl w:val="0"/>
                <w:numId w:val="1"/>
              </w:numPr>
              <w:spacing w:line="360" w:lineRule="auto"/>
              <w:rPr>
                <w:rFonts w:ascii="Trebuchet MS" w:hAnsi="Trebuchet MS"/>
              </w:rPr>
            </w:pPr>
            <w:r>
              <w:rPr>
                <w:rFonts w:ascii="Trebuchet MS" w:hAnsi="Trebuchet MS"/>
              </w:rPr>
              <w:t>Vandalizing the poster was no accident; it was done willfully.</w:t>
            </w:r>
          </w:p>
        </w:tc>
      </w:tr>
    </w:tbl>
    <w:p w:rsidR="00631AAF" w:rsidRPr="001A0B10" w:rsidRDefault="00A85FE5">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395CD6"/>
    <w:rsid w:val="00405A8C"/>
    <w:rsid w:val="008529A6"/>
    <w:rsid w:val="0086766F"/>
    <w:rsid w:val="008D2A42"/>
    <w:rsid w:val="00944906"/>
    <w:rsid w:val="00A85FE5"/>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3</cp:revision>
  <cp:lastPrinted>2013-01-10T19:09:00Z</cp:lastPrinted>
  <dcterms:created xsi:type="dcterms:W3CDTF">2013-05-06T15:05:00Z</dcterms:created>
  <dcterms:modified xsi:type="dcterms:W3CDTF">2013-05-14T20:09:00Z</dcterms:modified>
</cp:coreProperties>
</file>